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43075" cy="752475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18520" t="24634" r="12819" b="33795"/>
                        <a:stretch/>
                      </pic:blipFill>
                      <pic:spPr bwMode="auto">
                        <a:xfrm>
                          <a:off x="0" y="0"/>
                          <a:ext cx="17430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7.25pt;height:59.2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rPr>
          <w:b/>
          <w:bCs/>
          <w:color w:val="5b9bd5"/>
          <w:sz w:val="28"/>
          <w:szCs w:val="28"/>
          <w:highlight w:val="none"/>
        </w:rPr>
      </w:pPr>
      <w:r>
        <w:rPr>
          <w:b/>
          <w:bCs/>
          <w:color w:val="5b9bd5"/>
          <w:sz w:val="28"/>
          <w:szCs w:val="28"/>
        </w:rPr>
        <w:t xml:space="preserve">Услуги Росреестра</w:t>
      </w:r>
      <w:r>
        <w:rPr>
          <w:b/>
          <w:bCs/>
          <w:color w:val="5b9bd5"/>
          <w:sz w:val="28"/>
          <w:szCs w:val="28"/>
          <w:highlight w:val="none"/>
        </w:rPr>
      </w:r>
      <w:r>
        <w:rPr>
          <w:b/>
          <w:bCs/>
          <w:color w:val="5b9bd5"/>
          <w:sz w:val="28"/>
          <w:szCs w:val="28"/>
          <w:highlight w:val="none"/>
        </w:rPr>
      </w:r>
    </w:p>
    <w:p>
      <w:pPr>
        <w:jc w:val="center"/>
        <w:rPr>
          <w:b/>
          <w:bCs/>
          <w:color w:val="5b9bd5"/>
          <w:sz w:val="28"/>
          <w:szCs w:val="28"/>
        </w:rPr>
      </w:pPr>
      <w:r>
        <w:rPr>
          <w:b/>
          <w:bCs/>
          <w:color w:val="5b9bd5"/>
          <w:sz w:val="28"/>
          <w:szCs w:val="28"/>
          <w:highlight w:val="none"/>
        </w:rPr>
        <w:t xml:space="preserve">                                                                                                     </w:t>
      </w:r>
      <w:r>
        <w:rPr>
          <w:b/>
          <w:bCs/>
          <w:color w:val="5b9bd5"/>
          <w:sz w:val="28"/>
          <w:szCs w:val="28"/>
          <w:highlight w:val="none"/>
        </w:rPr>
      </w:r>
      <w:r>
        <w:rPr>
          <w:b/>
          <w:bCs/>
          <w:color w:val="5b9bd5"/>
          <w:sz w:val="28"/>
          <w:szCs w:val="28"/>
        </w:rPr>
      </w:r>
    </w:p>
    <w:p>
      <w:pPr>
        <w:jc w:val="right"/>
        <w:rPr>
          <w:b/>
          <w:bCs/>
          <w:color w:val="5b9bd5"/>
          <w:sz w:val="28"/>
          <w:szCs w:val="28"/>
        </w:rPr>
      </w:pPr>
      <w:r>
        <w:rPr>
          <w:b/>
          <w:bCs/>
          <w:color w:val="5b9bd5"/>
          <w:sz w:val="28"/>
          <w:szCs w:val="28"/>
        </w:rPr>
      </w:r>
      <w:r>
        <w:rPr>
          <w:b/>
          <w:bCs/>
          <w:color w:val="5b9bd5"/>
          <w:sz w:val="28"/>
          <w:szCs w:val="28"/>
        </w:rPr>
      </w:r>
      <w:r>
        <w:rPr>
          <w:b/>
          <w:bCs/>
          <w:color w:val="5b9bd5"/>
          <w:sz w:val="28"/>
          <w:szCs w:val="28"/>
        </w:rPr>
      </w:r>
    </w:p>
    <w:p>
      <w:pPr>
        <w:jc w:val="right"/>
        <w:rPr>
          <w:b/>
          <w:bCs/>
          <w:color w:val="5b9bd5"/>
          <w:sz w:val="28"/>
          <w:szCs w:val="28"/>
        </w:rPr>
      </w:pPr>
      <w:r>
        <w:rPr>
          <w:b/>
          <w:bCs/>
          <w:color w:val="5b9bd5"/>
          <w:sz w:val="28"/>
          <w:szCs w:val="28"/>
        </w:rPr>
      </w:r>
      <w:r>
        <w:rPr>
          <w:b/>
          <w:bCs/>
          <w:color w:val="5b9bd5"/>
          <w:sz w:val="28"/>
          <w:szCs w:val="28"/>
        </w:rPr>
      </w:r>
      <w:r>
        <w:rPr>
          <w:b/>
          <w:bCs/>
          <w:color w:val="5b9bd5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7"/>
        <w:jc w:val="center"/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Фонд данных землеустройства пополнился новыми ортофотопланами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</w:p>
    <w:p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pStyle w:val="687"/>
        <w:ind w:firstLine="709"/>
        <w:jc w:val="center"/>
        <w:spacing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pStyle w:val="687"/>
        <w:contextualSpacing/>
        <w:ind w:firstLine="709"/>
        <w:jc w:val="both"/>
        <w:spacing w:line="240" w:lineRule="auto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eastAsia="PT Astra Serif" w:cs="PT Astra Serif"/>
          <w:sz w:val="24"/>
          <w:szCs w:val="24"/>
        </w:rPr>
        <w:t xml:space="preserve">Новосибирский Росреестр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в рамках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осуществления функции государственного земель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ного контроля (надзора) передал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в государственный фонд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данных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,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полученных в результате проведения землеустройства,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цифров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ые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ортофотоплан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ы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местности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СНТ «Авиатор», п. Бибиха Кубовинского сельсовета Новосибирского района Новосибирской области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, </w:t>
      </w:r>
      <w:r>
        <w:rPr>
          <w:rFonts w:ascii="PT Astra Serif" w:hAnsi="PT Astra Serif" w:eastAsia="PT Astra Serif" w:cs="PT Astra Serif"/>
          <w:sz w:val="24"/>
          <w:szCs w:val="24"/>
        </w:rPr>
        <w:br/>
        <w:t xml:space="preserve">п. Элитный Мичуринского сельсовета Новосибирского  района Новосибирской области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,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с. Верх-Тула Верх-Тулинского сельсовета Новосибирского  района Новосибирской области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,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с. Барлак Барлакского сельсовета Мошковского района Новосибирской области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масштаба 1:500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687"/>
        <w:contextualSpacing/>
        <w:ind w:firstLine="709"/>
        <w:jc w:val="both"/>
        <w:spacing w:line="240" w:lineRule="auto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eastAsia="PT Astra Serif" w:cs="PT Astra Serif"/>
          <w:sz w:val="24"/>
          <w:szCs w:val="24"/>
        </w:rPr>
        <w:t xml:space="preserve">Цифров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ые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ортофотоплан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ы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изго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товлен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ы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по материалам аэро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фото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съемки в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местной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систем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е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координат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Новосибирской области.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Аэро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фото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съемка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выполнена с применением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беспилотного летательного аппарата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, обладающего высокими метрическими свойствами и постоянными параметрами элемен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тов внутреннего ориентирования.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лощадь обследованной местности составила 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1067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гектаров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687"/>
        <w:contextualSpacing/>
        <w:ind w:firstLine="709"/>
        <w:jc w:val="both"/>
        <w:spacing w:line="240" w:lineRule="auto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eastAsia="PT Astra Serif" w:cs="PT Astra Serif"/>
          <w:sz w:val="24"/>
          <w:szCs w:val="24"/>
        </w:rPr>
        <w:t xml:space="preserve">Так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ие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ортофотоплан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ы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необходим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ы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для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исправления реестровых ошибок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687"/>
        <w:contextualSpacing/>
        <w:ind w:firstLine="709"/>
        <w:jc w:val="both"/>
        <w:spacing w:line="240" w:lineRule="auto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eastAsia="PT Astra Serif" w:cs="PT Astra Serif"/>
          <w:sz w:val="24"/>
          <w:szCs w:val="24"/>
        </w:rPr>
        <w:t xml:space="preserve">Запросить эти материалы в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фонд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е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данных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землеустройства может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любое физическое или юридическое лицо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через Единый портал государственных и муниципальных услуг (функций).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687"/>
        <w:contextualSpacing/>
        <w:ind w:firstLine="709"/>
        <w:jc w:val="both"/>
        <w:spacing w:line="240" w:lineRule="auto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eastAsia="PT Astra Serif" w:cs="PT Astra Serif"/>
          <w:sz w:val="24"/>
          <w:szCs w:val="24"/>
        </w:rPr>
        <w:t xml:space="preserve">Подача заявления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осуществляется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посредством заполнения формы на портале </w:t>
      </w:r>
      <w:hyperlink r:id="rId10" w:tooltip="https://www.gosuslugi.ru/600447/1/form" w:history="1">
        <w:r>
          <w:rPr>
            <w:rStyle w:val="851"/>
            <w:rFonts w:ascii="PT Astra Serif" w:hAnsi="PT Astra Serif" w:eastAsia="PT Astra Serif" w:cs="PT Astra Serif"/>
            <w:sz w:val="24"/>
            <w:szCs w:val="24"/>
          </w:rPr>
          <w:t xml:space="preserve">Госуслуг</w:t>
        </w:r>
      </w:hyperlink>
      <w:r>
        <w:rPr>
          <w:rFonts w:ascii="PT Astra Serif" w:hAnsi="PT Astra Serif" w:eastAsia="PT Astra Serif" w:cs="PT Astra Serif"/>
          <w:sz w:val="24"/>
          <w:szCs w:val="24"/>
        </w:rPr>
        <w:t xml:space="preserve">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79"/>
        <w:contextualSpacing/>
        <w:ind w:firstLine="709"/>
        <w:jc w:val="both"/>
        <w:rPr>
          <w:rFonts w:ascii="Times New Roman" w:hAnsi="Times New Roman" w:eastAsia="PT Astra Serif"/>
          <w:i/>
          <w:iCs/>
          <w:sz w:val="24"/>
          <w:szCs w:val="24"/>
        </w:rPr>
        <w:suppressLineNumbers w:val="0"/>
      </w:pPr>
      <w:r>
        <w:rPr>
          <w:rFonts w:ascii="Times New Roman" w:hAnsi="Times New Roman" w:eastAsia="PT Astra Serif"/>
          <w:i/>
          <w:iCs/>
          <w:sz w:val="24"/>
          <w:szCs w:val="24"/>
        </w:rPr>
      </w:r>
      <w:r>
        <w:rPr>
          <w:rFonts w:ascii="Times New Roman" w:hAnsi="Times New Roman" w:eastAsia="PT Astra Serif"/>
          <w:i/>
          <w:iCs/>
          <w:sz w:val="24"/>
          <w:szCs w:val="24"/>
        </w:rPr>
      </w:r>
      <w:r>
        <w:rPr>
          <w:rFonts w:ascii="Times New Roman" w:hAnsi="Times New Roman" w:eastAsia="PT Astra Serif"/>
          <w:i/>
          <w:iCs/>
          <w:sz w:val="24"/>
          <w:szCs w:val="24"/>
        </w:rPr>
      </w:r>
    </w:p>
    <w:p>
      <w:pPr>
        <w:pStyle w:val="88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firstLine="709"/>
        <w:jc w:val="both"/>
        <w:rPr>
          <w:rFonts w:ascii="Times New Roman" w:hAnsi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материал подготовлен Управлением Росреестра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jc w:val="right"/>
        <w:rPr>
          <w:rFonts w:ascii="Segoe UI" w:hAnsi="Segoe UI" w:eastAsia="Quattrocento Sans" w:cs="Segoe UI"/>
          <w:b/>
          <w:i/>
          <w:color w:val="000000"/>
          <w:sz w:val="10"/>
        </w:rPr>
      </w:pPr>
      <w:r>
        <w:rPr>
          <w:rFonts w:ascii="Segoe UI" w:hAnsi="Segoe UI" w:eastAsia="Quattrocento Sans" w:cs="Segoe UI"/>
          <w:b/>
          <w:i/>
          <w:color w:val="000000"/>
          <w:sz w:val="10"/>
        </w:rPr>
      </w:r>
      <w:r>
        <w:rPr>
          <w:rFonts w:ascii="Segoe UI" w:hAnsi="Segoe UI" w:eastAsia="Quattrocento Sans" w:cs="Segoe UI"/>
          <w:b/>
          <w:i/>
          <w:color w:val="000000"/>
          <w:sz w:val="10"/>
        </w:rPr>
      </w:r>
      <w:r>
        <w:rPr>
          <w:rFonts w:ascii="Segoe UI" w:hAnsi="Segoe UI" w:eastAsia="Quattrocento Sans" w:cs="Segoe UI"/>
          <w:b/>
          <w:i/>
          <w:color w:val="000000"/>
          <w:sz w:val="10"/>
        </w:rPr>
      </w:r>
    </w:p>
    <w:p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val 0"/>
                            <a:gd name="gd10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1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l0,0xe" coordsize="100000,100000" filled="f" strokecolor="#0070C0">
                <v:path textboxrect="0,0,100000,10000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sectPr>
      <w:footnotePr/>
      <w:endnotePr/>
      <w:type w:val="nextPage"/>
      <w:pgSz w:w="11906" w:h="16838" w:orient="portrait"/>
      <w:pgMar w:top="851" w:right="850" w:bottom="56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Liberation Serif">
    <w:panose1 w:val="02020603050405020304"/>
  </w:font>
  <w:font w:name="Tahoma">
    <w:panose1 w:val="020B0604030504040204"/>
  </w:font>
  <w:font w:name="Quattrocento Sans">
    <w:panose1 w:val="02000603000000000000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697"/>
    <w:link w:val="688"/>
    <w:uiPriority w:val="9"/>
    <w:rPr>
      <w:rFonts w:ascii="Arial" w:hAnsi="Arial" w:eastAsia="Arial" w:cs="Arial"/>
      <w:sz w:val="40"/>
      <w:szCs w:val="40"/>
    </w:rPr>
  </w:style>
  <w:style w:type="character" w:styleId="671">
    <w:name w:val="Heading 2 Char"/>
    <w:basedOn w:val="697"/>
    <w:link w:val="689"/>
    <w:uiPriority w:val="9"/>
    <w:rPr>
      <w:rFonts w:ascii="Arial" w:hAnsi="Arial" w:eastAsia="Arial" w:cs="Arial"/>
      <w:sz w:val="34"/>
    </w:rPr>
  </w:style>
  <w:style w:type="character" w:styleId="672">
    <w:name w:val="Heading 3 Char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673">
    <w:name w:val="Heading 4 Char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>
    <w:name w:val="Heading 5 Char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>
    <w:name w:val="Heading 6 Char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>
    <w:name w:val="Heading 7 Char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8 Char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>
    <w:name w:val="Heading 9 Char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679">
    <w:name w:val="Title Char"/>
    <w:basedOn w:val="697"/>
    <w:link w:val="711"/>
    <w:uiPriority w:val="10"/>
    <w:rPr>
      <w:sz w:val="48"/>
      <w:szCs w:val="48"/>
    </w:rPr>
  </w:style>
  <w:style w:type="character" w:styleId="680">
    <w:name w:val="Subtitle Char"/>
    <w:basedOn w:val="697"/>
    <w:link w:val="713"/>
    <w:uiPriority w:val="11"/>
    <w:rPr>
      <w:sz w:val="24"/>
      <w:szCs w:val="24"/>
    </w:rPr>
  </w:style>
  <w:style w:type="character" w:styleId="681">
    <w:name w:val="Quote Char"/>
    <w:link w:val="715"/>
    <w:uiPriority w:val="29"/>
    <w:rPr>
      <w:i/>
    </w:rPr>
  </w:style>
  <w:style w:type="character" w:styleId="682">
    <w:name w:val="Intense Quote Char"/>
    <w:link w:val="717"/>
    <w:uiPriority w:val="30"/>
    <w:rPr>
      <w:i/>
    </w:rPr>
  </w:style>
  <w:style w:type="character" w:styleId="683">
    <w:name w:val="Header Char"/>
    <w:basedOn w:val="697"/>
    <w:link w:val="719"/>
    <w:uiPriority w:val="99"/>
  </w:style>
  <w:style w:type="character" w:styleId="684">
    <w:name w:val="Caption Char"/>
    <w:basedOn w:val="723"/>
    <w:link w:val="721"/>
    <w:uiPriority w:val="99"/>
  </w:style>
  <w:style w:type="character" w:styleId="685">
    <w:name w:val="Footnote Text Char"/>
    <w:link w:val="852"/>
    <w:uiPriority w:val="99"/>
    <w:rPr>
      <w:sz w:val="18"/>
    </w:rPr>
  </w:style>
  <w:style w:type="character" w:styleId="686">
    <w:name w:val="Endnote Text Char"/>
    <w:link w:val="855"/>
    <w:uiPriority w:val="99"/>
    <w:rPr>
      <w:sz w:val="20"/>
    </w:rPr>
  </w:style>
  <w:style w:type="paragraph" w:styleId="687" w:default="1">
    <w:name w:val="Normal"/>
    <w:qFormat/>
    <w:rPr>
      <w:sz w:val="24"/>
      <w:szCs w:val="24"/>
    </w:rPr>
  </w:style>
  <w:style w:type="paragraph" w:styleId="688">
    <w:name w:val="Heading 1"/>
    <w:basedOn w:val="687"/>
    <w:next w:val="687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9">
    <w:name w:val="Heading 2"/>
    <w:basedOn w:val="687"/>
    <w:next w:val="687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0">
    <w:name w:val="Heading 3"/>
    <w:basedOn w:val="687"/>
    <w:link w:val="702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91">
    <w:name w:val="Heading 4"/>
    <w:basedOn w:val="687"/>
    <w:next w:val="687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687"/>
    <w:next w:val="687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3">
    <w:name w:val="Heading 6"/>
    <w:basedOn w:val="687"/>
    <w:next w:val="687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687"/>
    <w:next w:val="68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Заголовок 1 Знак"/>
    <w:link w:val="688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link w:val="689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link w:val="690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687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710">
    <w:name w:val="No Spacing"/>
    <w:uiPriority w:val="1"/>
    <w:qFormat/>
    <w:rPr>
      <w:lang w:eastAsia="zh-CN"/>
    </w:rPr>
  </w:style>
  <w:style w:type="paragraph" w:styleId="711">
    <w:name w:val="Title"/>
    <w:basedOn w:val="687"/>
    <w:next w:val="68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Заголовок Знак"/>
    <w:link w:val="711"/>
    <w:uiPriority w:val="10"/>
    <w:rPr>
      <w:sz w:val="48"/>
      <w:szCs w:val="48"/>
    </w:rPr>
  </w:style>
  <w:style w:type="paragraph" w:styleId="713">
    <w:name w:val="Subtitle"/>
    <w:basedOn w:val="687"/>
    <w:next w:val="687"/>
    <w:link w:val="714"/>
    <w:uiPriority w:val="11"/>
    <w:qFormat/>
    <w:pPr>
      <w:spacing w:before="200" w:after="200"/>
    </w:p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basedOn w:val="687"/>
    <w:next w:val="687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87"/>
    <w:next w:val="687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87"/>
    <w:link w:val="72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0" w:customStyle="1">
    <w:name w:val="Верхний колонтитул Знак"/>
    <w:link w:val="719"/>
    <w:uiPriority w:val="99"/>
  </w:style>
  <w:style w:type="paragraph" w:styleId="721">
    <w:name w:val="Footer"/>
    <w:basedOn w:val="687"/>
    <w:link w:val="72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2" w:customStyle="1">
    <w:name w:val="Footer Char"/>
    <w:uiPriority w:val="99"/>
  </w:style>
  <w:style w:type="paragraph" w:styleId="723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4" w:customStyle="1">
    <w:name w:val="Нижний колонтитул Знак"/>
    <w:link w:val="721"/>
    <w:uiPriority w:val="99"/>
  </w:style>
  <w:style w:type="table" w:styleId="725">
    <w:name w:val="Table Grid"/>
    <w:basedOn w:val="698"/>
    <w:tblPr/>
  </w:style>
  <w:style w:type="table" w:styleId="72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1">
    <w:name w:val="Hyperlink"/>
    <w:rPr>
      <w:color w:val="0000ff"/>
      <w:u w:val="single"/>
    </w:rPr>
  </w:style>
  <w:style w:type="paragraph" w:styleId="852">
    <w:name w:val="footnote text"/>
    <w:basedOn w:val="687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687"/>
    <w:link w:val="856"/>
    <w:uiPriority w:val="99"/>
    <w:semiHidden/>
    <w:unhideWhenUsed/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687"/>
    <w:next w:val="687"/>
    <w:uiPriority w:val="39"/>
    <w:unhideWhenUsed/>
    <w:pPr>
      <w:spacing w:after="57"/>
    </w:pPr>
  </w:style>
  <w:style w:type="paragraph" w:styleId="859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60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61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62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63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64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65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66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  <w:rPr>
      <w:lang w:eastAsia="zh-CN"/>
    </w:rPr>
  </w:style>
  <w:style w:type="paragraph" w:styleId="868">
    <w:name w:val="table of figures"/>
    <w:basedOn w:val="687"/>
    <w:next w:val="687"/>
    <w:uiPriority w:val="99"/>
    <w:unhideWhenUsed/>
  </w:style>
  <w:style w:type="paragraph" w:styleId="869">
    <w:name w:val="Balloon Text"/>
    <w:basedOn w:val="687"/>
    <w:semiHidden/>
    <w:rPr>
      <w:rFonts w:ascii="Tahoma" w:hAnsi="Tahoma" w:cs="Tahoma"/>
      <w:sz w:val="16"/>
      <w:szCs w:val="16"/>
    </w:rPr>
  </w:style>
  <w:style w:type="paragraph" w:styleId="870">
    <w:name w:val="Body Text Indent"/>
    <w:basedOn w:val="687"/>
    <w:pPr>
      <w:ind w:left="6481"/>
      <w:spacing w:before="2400"/>
    </w:pPr>
    <w:rPr>
      <w:sz w:val="28"/>
      <w:szCs w:val="20"/>
    </w:rPr>
  </w:style>
  <w:style w:type="paragraph" w:styleId="871">
    <w:name w:val="Body Text"/>
    <w:basedOn w:val="687"/>
    <w:pPr>
      <w:spacing w:after="120"/>
    </w:pPr>
  </w:style>
  <w:style w:type="paragraph" w:styleId="872">
    <w:name w:val="Normal (Web)"/>
    <w:basedOn w:val="687"/>
    <w:uiPriority w:val="99"/>
    <w:pPr>
      <w:spacing w:before="100" w:beforeAutospacing="1" w:after="100" w:afterAutospacing="1"/>
    </w:pPr>
  </w:style>
  <w:style w:type="character" w:styleId="873" w:customStyle="1">
    <w:name w:val="apple-converted-space"/>
    <w:basedOn w:val="697"/>
  </w:style>
  <w:style w:type="character" w:styleId="874" w:customStyle="1">
    <w:name w:val="visited"/>
    <w:basedOn w:val="697"/>
  </w:style>
  <w:style w:type="character" w:styleId="875" w:customStyle="1">
    <w:name w:val="blk"/>
    <w:basedOn w:val="697"/>
  </w:style>
  <w:style w:type="character" w:styleId="876" w:customStyle="1">
    <w:name w:val="match"/>
    <w:basedOn w:val="697"/>
  </w:style>
  <w:style w:type="paragraph" w:styleId="877" w:customStyle="1">
    <w:name w:val="formattext topleveltext"/>
    <w:basedOn w:val="687"/>
    <w:pPr>
      <w:spacing w:before="100" w:beforeAutospacing="1" w:after="100" w:afterAutospacing="1"/>
    </w:pPr>
  </w:style>
  <w:style w:type="paragraph" w:styleId="878">
    <w:name w:val="Body Text Indent 2"/>
    <w:basedOn w:val="687"/>
    <w:pPr>
      <w:ind w:left="283"/>
      <w:spacing w:after="120" w:line="480" w:lineRule="auto"/>
    </w:pPr>
  </w:style>
  <w:style w:type="paragraph" w:styleId="879" w:customStyle="1">
    <w:name w:val="ConsPlusNormal"/>
    <w:link w:val="881"/>
    <w:rPr>
      <w:sz w:val="26"/>
      <w:szCs w:val="26"/>
    </w:rPr>
  </w:style>
  <w:style w:type="paragraph" w:styleId="880" w:customStyle="1">
    <w:name w:val="Знак Знак Знак Знак Знак Знак Знак Знак Знак Знак Знак Знак"/>
    <w:basedOn w:val="687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881" w:customStyle="1">
    <w:name w:val="ConsPlusNormal Знак"/>
    <w:link w:val="879"/>
    <w:rPr>
      <w:sz w:val="26"/>
      <w:szCs w:val="26"/>
      <w:lang w:val="ru-RU" w:eastAsia="ru-RU" w:bidi="ar-SA"/>
    </w:rPr>
  </w:style>
  <w:style w:type="paragraph" w:styleId="882" w:customStyle="1">
    <w:name w:val="Название"/>
    <w:basedOn w:val="687"/>
    <w:link w:val="883"/>
    <w:qFormat/>
    <w:pPr>
      <w:ind w:firstLine="709"/>
      <w:jc w:val="center"/>
    </w:pPr>
    <w:rPr>
      <w:b/>
      <w:szCs w:val="20"/>
    </w:rPr>
  </w:style>
  <w:style w:type="character" w:styleId="883" w:customStyle="1">
    <w:name w:val="Название Знак"/>
    <w:link w:val="882"/>
    <w:rPr>
      <w:b/>
      <w:sz w:val="24"/>
      <w:lang w:val="ru-RU" w:eastAsia="ru-RU" w:bidi="ar-SA"/>
    </w:rPr>
  </w:style>
  <w:style w:type="character" w:styleId="884">
    <w:name w:val="Strong"/>
    <w:uiPriority w:val="22"/>
    <w:qFormat/>
    <w:rPr>
      <w:b/>
      <w:bCs/>
    </w:rPr>
  </w:style>
  <w:style w:type="character" w:styleId="885">
    <w:name w:val="Emphasis"/>
    <w:uiPriority w:val="20"/>
    <w:qFormat/>
    <w:rPr>
      <w:i/>
      <w:iCs/>
    </w:rPr>
  </w:style>
  <w:style w:type="paragraph" w:styleId="886" w:customStyle="1">
    <w:name w:val="Standard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Liberation Serif" w:hAnsi="Liberation Serif" w:eastAsia="Segoe UI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www.gosuslugi.ru/600447/1/for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326</cp:revision>
  <dcterms:created xsi:type="dcterms:W3CDTF">2009-04-08T02:19:00Z</dcterms:created>
  <dcterms:modified xsi:type="dcterms:W3CDTF">2025-06-24T03:15:05Z</dcterms:modified>
  <cp:version>917504</cp:version>
</cp:coreProperties>
</file>