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7AE" w:rsidRPr="005257AE" w:rsidRDefault="005257AE" w:rsidP="005257AE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5257AE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Телефоны экстренных служб, которые нужно знать каждому</w:t>
      </w:r>
    </w:p>
    <w:p w:rsidR="005257AE" w:rsidRPr="005257AE" w:rsidRDefault="005257AE" w:rsidP="005257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095750" cy="2876550"/>
            <wp:effectExtent l="19050" t="0" r="0" b="0"/>
            <wp:docPr id="1" name="Рисунок 1" descr="http://54.mchs.gov.ru/upload/site70/document_news/7yyIaMb6AR-big-reduce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54.mchs.gov.ru/upload/site70/document_news/7yyIaMb6AR-big-reduce35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57AE" w:rsidRPr="005257AE" w:rsidRDefault="005257AE" w:rsidP="005257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надзорной деятельности и профилактической работы по Черепановскому и Маслянинскому районам н</w:t>
      </w:r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>апомина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ет</w:t>
      </w:r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телефоны экстренной помощи. Они работают круглосуточно. Специалисты советуют занести номера телефонов помощи в память мобильников. Жизнь показывает, что в экстремальных ситуациях человек </w:t>
      </w:r>
      <w:proofErr w:type="gramStart"/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теряется и не всегда может</w:t>
      </w:r>
      <w:proofErr w:type="gramEnd"/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вспомнить нужный, даже самый простой номер.</w:t>
      </w:r>
    </w:p>
    <w:p w:rsidR="005257AE" w:rsidRPr="005257AE" w:rsidRDefault="005257AE" w:rsidP="005257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hyperlink r:id="rId5" w:tgtFrame="_blank" w:history="1">
        <w:r w:rsidRPr="005257AE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eastAsia="ru-RU"/>
          </w:rPr>
          <w:t>112 – единый номер вызова экстренных оперативных служб.</w:t>
        </w:r>
      </w:hyperlink>
      <w:r w:rsidRPr="005257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</w:p>
    <w:p w:rsidR="005257AE" w:rsidRPr="005257AE" w:rsidRDefault="005257AE" w:rsidP="005257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57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101 - </w:t>
      </w:r>
      <w:r w:rsidRPr="005257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Пожарно-спасательная служба </w:t>
      </w:r>
    </w:p>
    <w:p w:rsidR="005257AE" w:rsidRPr="005257AE" w:rsidRDefault="005257AE" w:rsidP="005257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57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102 – Полиция </w:t>
      </w:r>
    </w:p>
    <w:p w:rsidR="005257AE" w:rsidRPr="005257AE" w:rsidRDefault="005257AE" w:rsidP="005257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57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103 – Скорая медицинская помощь</w:t>
      </w:r>
    </w:p>
    <w:p w:rsidR="005257AE" w:rsidRPr="005257AE" w:rsidRDefault="005257AE" w:rsidP="005257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57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104 – Аварийная газовая служба</w:t>
      </w:r>
    </w:p>
    <w:p w:rsidR="005257AE" w:rsidRPr="005257AE" w:rsidRDefault="005257AE" w:rsidP="005257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бесплатным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доступным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5257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даже в таких ситуациях, как ваше нахождение вне зоны приема вашей мобильной сети, а также при заблокированной сим-карте. </w:t>
      </w:r>
    </w:p>
    <w:p w:rsidR="005257AE" w:rsidRPr="005257AE" w:rsidRDefault="005257AE" w:rsidP="005257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57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Набор осуществляется как </w:t>
      </w:r>
      <w:proofErr w:type="gramStart"/>
      <w:r w:rsidRPr="005257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</w:t>
      </w:r>
      <w:proofErr w:type="gramEnd"/>
      <w:r w:rsidRPr="005257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стационарных, так и с мобильных телефонов.</w:t>
      </w:r>
    </w:p>
    <w:p w:rsidR="000A52DB" w:rsidRDefault="000A52DB"/>
    <w:sectPr w:rsidR="000A52DB" w:rsidSect="000A52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57AE"/>
    <w:rsid w:val="000A52DB"/>
    <w:rsid w:val="005257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2DB"/>
  </w:style>
  <w:style w:type="paragraph" w:styleId="1">
    <w:name w:val="heading 1"/>
    <w:basedOn w:val="a"/>
    <w:link w:val="10"/>
    <w:uiPriority w:val="9"/>
    <w:qFormat/>
    <w:rsid w:val="005257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7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5257A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257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257AE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257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257A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671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43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xn--112-qedfr.xn--p1ai/page/6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134</Words>
  <Characters>767</Characters>
  <Application>Microsoft Office Word</Application>
  <DocSecurity>0</DocSecurity>
  <Lines>6</Lines>
  <Paragraphs>1</Paragraphs>
  <ScaleCrop>false</ScaleCrop>
  <Company>Microsoft</Company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2019-09-23T03:01:00Z</dcterms:created>
  <dcterms:modified xsi:type="dcterms:W3CDTF">2019-09-23T03:08:00Z</dcterms:modified>
</cp:coreProperties>
</file>