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549" w:rsidRPr="00AF4549" w:rsidRDefault="00AF4549" w:rsidP="00AF4549">
      <w:pPr>
        <w:pStyle w:val="a3"/>
        <w:jc w:val="center"/>
        <w:rPr>
          <w:b/>
          <w:sz w:val="40"/>
          <w:szCs w:val="40"/>
        </w:rPr>
      </w:pPr>
      <w:r w:rsidRPr="00AF4549">
        <w:rPr>
          <w:b/>
          <w:sz w:val="40"/>
          <w:szCs w:val="40"/>
        </w:rPr>
        <w:t>Елочные гирлянды.</w:t>
      </w:r>
    </w:p>
    <w:p w:rsidR="00AF4549" w:rsidRDefault="00AF4549" w:rsidP="00AF4549">
      <w:pPr>
        <w:pStyle w:val="a3"/>
        <w:jc w:val="both"/>
      </w:pPr>
      <w:r>
        <w:rPr>
          <w:noProof/>
        </w:rPr>
        <w:drawing>
          <wp:inline distT="0" distB="0" distL="0" distR="0">
            <wp:extent cx="5854700" cy="3752850"/>
            <wp:effectExtent l="19050" t="0" r="0" b="0"/>
            <wp:docPr id="14" name="Рисунок 14" descr="C:\Documents and Settings\Admin\Мои документы\Загрузки\bfab9a98574ee1476edda36d8b97b0b2__2000x2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Admin\Мои документы\Загрузки\bfab9a98574ee1476edda36d8b97b0b2__2000x2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0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4549" w:rsidRDefault="00AF4549" w:rsidP="00AF4549">
      <w:pPr>
        <w:pStyle w:val="a3"/>
        <w:ind w:firstLine="851"/>
        <w:jc w:val="both"/>
      </w:pPr>
      <w:r>
        <w:t xml:space="preserve">Отдел надзорной деятельности и профилактической работы по Черепановскому и Маслянинскому районам призывает с осторожностью отнестись </w:t>
      </w:r>
      <w:proofErr w:type="gramStart"/>
      <w:r>
        <w:t>к</w:t>
      </w:r>
      <w:proofErr w:type="gramEnd"/>
      <w:r>
        <w:t xml:space="preserve"> старым электрогирляндам, а также предостерегает от покупки дешевых новогодних гирлянд. Выбрать </w:t>
      </w:r>
      <w:proofErr w:type="gramStart"/>
      <w:r>
        <w:t>красивую</w:t>
      </w:r>
      <w:proofErr w:type="gramEnd"/>
      <w:r>
        <w:t xml:space="preserve"> и безопасную электрогирлянду просто, если следовать рекомендациям специалистов МЧС России. </w:t>
      </w:r>
    </w:p>
    <w:p w:rsidR="00AF4549" w:rsidRDefault="00AF4549" w:rsidP="00AF4549">
      <w:pPr>
        <w:pStyle w:val="a3"/>
        <w:ind w:firstLine="851"/>
        <w:jc w:val="both"/>
      </w:pPr>
      <w:r>
        <w:t xml:space="preserve">Приобретайте световые украшения только в специализированных торговых точках и только те, у которых есть сертификаты соответствия и безопасности. Не поленитесь до покупки прочесть инструкцию и проверить срок годности. </w:t>
      </w:r>
    </w:p>
    <w:p w:rsidR="00AF4549" w:rsidRDefault="00AF4549" w:rsidP="00AF4549">
      <w:pPr>
        <w:pStyle w:val="a3"/>
        <w:ind w:firstLine="851"/>
        <w:jc w:val="both"/>
      </w:pPr>
      <w:r>
        <w:t xml:space="preserve">При выборе электрогирлянд лучше выбирать менее мощные изделия, которые прошли тестирование в специальной лаборатории. Чем меньше мощность лампочек, тем меньше создаваемый ими нагрев, а значит - и риск возгорания. </w:t>
      </w:r>
    </w:p>
    <w:p w:rsidR="00AF4549" w:rsidRDefault="00AF4549" w:rsidP="00AF4549">
      <w:pPr>
        <w:pStyle w:val="a3"/>
        <w:ind w:firstLine="851"/>
        <w:jc w:val="both"/>
      </w:pPr>
      <w:r>
        <w:t xml:space="preserve">На смену традиционным украшениям с лампочками приходят более популярные сейчас светодиодные гирлянды, они практически не </w:t>
      </w:r>
      <w:proofErr w:type="gramStart"/>
      <w:r>
        <w:t>нагреваются и потребляют</w:t>
      </w:r>
      <w:proofErr w:type="gramEnd"/>
      <w:r>
        <w:t xml:space="preserve"> в десятки раз меньше электроэнергии. </w:t>
      </w:r>
    </w:p>
    <w:p w:rsidR="00AF4549" w:rsidRDefault="00AF4549" w:rsidP="00AF4549">
      <w:pPr>
        <w:pStyle w:val="a3"/>
        <w:ind w:firstLine="851"/>
        <w:jc w:val="both"/>
      </w:pPr>
      <w:r>
        <w:t>Если елка стоит во дворе, то стоит отдать предпочтение уличной электрогирлянде с дополнительной защитой от влаги и механических повреждений. Проверяйте в магазине, чтобы изоляция проводов была качественной: плотной, гибкой и без повреждений. Домашние украшения вешать на улице нельзя, так как в холодную сырую погоду они могут «</w:t>
      </w:r>
      <w:proofErr w:type="spellStart"/>
      <w:r>
        <w:t>коротнуть</w:t>
      </w:r>
      <w:proofErr w:type="spellEnd"/>
      <w:r>
        <w:t xml:space="preserve">» и вызвать пожар. </w:t>
      </w:r>
    </w:p>
    <w:p w:rsidR="00AF4549" w:rsidRDefault="00AF4549" w:rsidP="00AF4549">
      <w:pPr>
        <w:pStyle w:val="a3"/>
        <w:ind w:firstLine="851"/>
        <w:jc w:val="both"/>
      </w:pPr>
      <w:r>
        <w:t xml:space="preserve">Для украшения елки, установленной в квартире, подойдет </w:t>
      </w:r>
      <w:proofErr w:type="gramStart"/>
      <w:r>
        <w:t>интерьерная</w:t>
      </w:r>
      <w:proofErr w:type="gramEnd"/>
      <w:r>
        <w:t xml:space="preserve">, в которой не больше полусотни огней. Знайте, что в одну розетку можно включать не больше трех украшений. </w:t>
      </w:r>
    </w:p>
    <w:p w:rsidR="00AF4549" w:rsidRDefault="00AF4549" w:rsidP="00AF4549">
      <w:pPr>
        <w:pStyle w:val="a3"/>
        <w:ind w:firstLine="851"/>
        <w:jc w:val="both"/>
      </w:pPr>
      <w:r>
        <w:lastRenderedPageBreak/>
        <w:t xml:space="preserve">Обратите внимание на провода электрогирлянды: слишком тонкие могут легко порваться или загореться от перегревания. Лампочки в гирлянде должны работать на все сто процентов, причем произвести проверку необходимо до того, как закреплять ее на елке. </w:t>
      </w:r>
    </w:p>
    <w:p w:rsidR="00AF4549" w:rsidRDefault="00AF4549" w:rsidP="00AF4549">
      <w:pPr>
        <w:pStyle w:val="a3"/>
        <w:ind w:firstLine="851"/>
        <w:jc w:val="both"/>
      </w:pPr>
      <w:r>
        <w:t xml:space="preserve">Никогда не оставляйте гирлянды включенными, если уходите из дома или ложитесь спать. Следите за детьми и домашними животными – и те, и другие могут случайно повредить кабель, получив при этом ожоги, удар током или вызвав пожар. </w:t>
      </w:r>
    </w:p>
    <w:p w:rsidR="00AF4549" w:rsidRDefault="00AF4549" w:rsidP="00AF4549">
      <w:pPr>
        <w:pStyle w:val="a3"/>
        <w:ind w:firstLine="851"/>
        <w:jc w:val="both"/>
      </w:pPr>
      <w:r>
        <w:t xml:space="preserve">Откажитесь от самодельных электрогирлянд и тех, у которых провода повреждены или соединены между собой скрутками. </w:t>
      </w:r>
    </w:p>
    <w:p w:rsidR="00C12169" w:rsidRDefault="00AF4549" w:rsidP="00AF4549">
      <w:pPr>
        <w:pStyle w:val="a3"/>
        <w:ind w:firstLine="851"/>
        <w:jc w:val="both"/>
      </w:pPr>
      <w:r>
        <w:t xml:space="preserve">В случае пожара, незамедлительно вызывайте пожарную охрану. Телефон пожарно-спасательной службы МЧС России 101. </w:t>
      </w:r>
      <w:proofErr w:type="gramStart"/>
      <w:r>
        <w:t xml:space="preserve">Набор номера осуществляется и с мобильного, и со стационарного телефонов. </w:t>
      </w:r>
      <w:proofErr w:type="gramEnd"/>
    </w:p>
    <w:sectPr w:rsidR="00C12169" w:rsidSect="00C12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F4549"/>
    <w:rsid w:val="00AF4549"/>
    <w:rsid w:val="00C12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1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45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F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45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2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339</Words>
  <Characters>1938</Characters>
  <Application>Microsoft Office Word</Application>
  <DocSecurity>0</DocSecurity>
  <Lines>16</Lines>
  <Paragraphs>4</Paragraphs>
  <ScaleCrop>false</ScaleCrop>
  <Company>Microsoft</Company>
  <LinksUpToDate>false</LinksUpToDate>
  <CharactersWithSpaces>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2019-12-23T03:01:00Z</dcterms:created>
  <dcterms:modified xsi:type="dcterms:W3CDTF">2019-12-23T03:10:00Z</dcterms:modified>
</cp:coreProperties>
</file>