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CA" w:rsidRDefault="006667CA" w:rsidP="00DD07BD">
      <w:pPr>
        <w:spacing w:after="0"/>
        <w:ind w:firstLine="42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Безхозяйные объекты</w:t>
      </w:r>
    </w:p>
    <w:p w:rsidR="006667CA" w:rsidRPr="00DD07BD" w:rsidRDefault="006667CA" w:rsidP="00DD07BD">
      <w:pPr>
        <w:spacing w:after="0"/>
        <w:ind w:firstLine="426"/>
        <w:jc w:val="center"/>
        <w:rPr>
          <w:rFonts w:ascii="Times New Roman" w:hAnsi="Times New Roman"/>
          <w:b/>
          <w:sz w:val="28"/>
        </w:rPr>
      </w:pPr>
    </w:p>
    <w:p w:rsidR="006667CA" w:rsidRDefault="006667CA" w:rsidP="00D3129B">
      <w:pPr>
        <w:spacing w:after="0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Граждане имеют право</w:t>
      </w:r>
      <w:r w:rsidRPr="00D3129B">
        <w:rPr>
          <w:rFonts w:ascii="Times New Roman" w:hAnsi="Times New Roman"/>
          <w:sz w:val="28"/>
        </w:rPr>
        <w:t xml:space="preserve"> бесплатно приобрести чужое или бесхозяйное имущество в собственность. Для этого нужно </w:t>
      </w:r>
      <w:r w:rsidRPr="00D3129B">
        <w:rPr>
          <w:rFonts w:ascii="Times New Roman" w:hAnsi="Times New Roman"/>
          <w:b/>
          <w:sz w:val="28"/>
        </w:rPr>
        <w:t>добросовестно, открыто и непрерывно</w:t>
      </w:r>
      <w:r>
        <w:rPr>
          <w:rFonts w:ascii="Times New Roman" w:hAnsi="Times New Roman"/>
          <w:b/>
          <w:sz w:val="28"/>
        </w:rPr>
        <w:t xml:space="preserve"> </w:t>
      </w:r>
      <w:r w:rsidRPr="00D3129B">
        <w:rPr>
          <w:rFonts w:ascii="Times New Roman" w:hAnsi="Times New Roman"/>
          <w:sz w:val="28"/>
        </w:rPr>
        <w:t>владеть движимым имуществом как своим в течение пяти лет или недвижимостью – в течение 15 лет. Такой процесс называется приобретательная давность (п. 1 ст. 234 ГК).</w:t>
      </w:r>
    </w:p>
    <w:p w:rsidR="006667CA" w:rsidRDefault="006667CA" w:rsidP="00EE4626">
      <w:pPr>
        <w:spacing w:after="0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Pr="00D3129B">
        <w:rPr>
          <w:rFonts w:ascii="Times New Roman" w:hAnsi="Times New Roman"/>
          <w:sz w:val="28"/>
        </w:rPr>
        <w:t>авностное владение является добросовестным, если лицо, получая владение, не знало и не должно было знать об отсутствии основания возникновения у него права собственности</w:t>
      </w:r>
      <w:r w:rsidRPr="00EE4626">
        <w:rPr>
          <w:rFonts w:ascii="Times New Roman" w:hAnsi="Times New Roman"/>
          <w:sz w:val="28"/>
        </w:rPr>
        <w:t>; давностное владение признается открытым, если лицо не скрывает факта нахож</w:t>
      </w:r>
      <w:r>
        <w:rPr>
          <w:rFonts w:ascii="Times New Roman" w:hAnsi="Times New Roman"/>
          <w:sz w:val="28"/>
        </w:rPr>
        <w:t>дения имущества в его владении. Д</w:t>
      </w:r>
      <w:r w:rsidRPr="00EE4626">
        <w:rPr>
          <w:rFonts w:ascii="Times New Roman" w:hAnsi="Times New Roman"/>
          <w:sz w:val="28"/>
        </w:rPr>
        <w:t xml:space="preserve">авностное владение признается непрерывным, если оно не прекращалось в течение всего срока приобретательной давности. Передача давностным владельцем имущества во временное владение другого лица не прерывает давностного владения. </w:t>
      </w:r>
    </w:p>
    <w:p w:rsidR="006667CA" w:rsidRPr="00EE4626" w:rsidRDefault="006667CA" w:rsidP="00EE4626">
      <w:pPr>
        <w:spacing w:after="0"/>
        <w:ind w:firstLine="426"/>
        <w:jc w:val="both"/>
        <w:rPr>
          <w:rFonts w:ascii="Times New Roman" w:hAnsi="Times New Roman"/>
          <w:sz w:val="28"/>
        </w:rPr>
      </w:pPr>
      <w:bookmarkStart w:id="0" w:name="_GoBack"/>
      <w:bookmarkEnd w:id="0"/>
      <w:r w:rsidRPr="00EE4626">
        <w:rPr>
          <w:rFonts w:ascii="Times New Roman" w:hAnsi="Times New Roman"/>
          <w:b/>
          <w:bCs/>
          <w:sz w:val="28"/>
        </w:rPr>
        <w:t>Открытость</w:t>
      </w:r>
    </w:p>
    <w:p w:rsidR="006667CA" w:rsidRPr="00EE4626" w:rsidRDefault="006667CA" w:rsidP="00EE4626">
      <w:pPr>
        <w:spacing w:after="0"/>
        <w:ind w:firstLine="426"/>
        <w:jc w:val="both"/>
        <w:rPr>
          <w:rFonts w:ascii="Times New Roman" w:hAnsi="Times New Roman"/>
          <w:sz w:val="28"/>
        </w:rPr>
      </w:pPr>
      <w:r w:rsidRPr="00EE4626">
        <w:rPr>
          <w:rFonts w:ascii="Times New Roman" w:hAnsi="Times New Roman"/>
          <w:sz w:val="28"/>
        </w:rPr>
        <w:t>Лицо не должно скрывать владения имуществом. Подтвердить открытое владение помогут:</w:t>
      </w:r>
    </w:p>
    <w:p w:rsidR="006667CA" w:rsidRDefault="006667CA" w:rsidP="00EE462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 w:rsidRPr="00EE4626">
        <w:rPr>
          <w:rFonts w:ascii="Times New Roman" w:hAnsi="Times New Roman"/>
          <w:sz w:val="28"/>
        </w:rPr>
        <w:t xml:space="preserve">договор аренды земельного участка, на котором расположен спорный объект. </w:t>
      </w:r>
    </w:p>
    <w:p w:rsidR="006667CA" w:rsidRPr="00EE4626" w:rsidRDefault="006667CA" w:rsidP="00EE462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 w:rsidRPr="00EE4626">
        <w:rPr>
          <w:rFonts w:ascii="Times New Roman" w:hAnsi="Times New Roman"/>
          <w:sz w:val="28"/>
        </w:rPr>
        <w:t>договор аренды спорного объекта. В этом случае открытость владения можно подтвердить, например, постановлениями и распоряжениями органов местного самоуправления в отношении спорного имущества;</w:t>
      </w:r>
    </w:p>
    <w:p w:rsidR="006667CA" w:rsidRPr="00EE4626" w:rsidRDefault="006667CA" w:rsidP="00EE462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 w:rsidRPr="00EE4626">
        <w:rPr>
          <w:rFonts w:ascii="Times New Roman" w:hAnsi="Times New Roman"/>
          <w:sz w:val="28"/>
        </w:rPr>
        <w:t>договоры электроснабжения, газоснабжения, охраны, вывоза мусора, технического обслуживания газового оборудования и прочие доказательства содержания объекта, а также квитанции об оплате всех этих услуг;</w:t>
      </w:r>
    </w:p>
    <w:p w:rsidR="006667CA" w:rsidRPr="00EE4626" w:rsidRDefault="006667CA" w:rsidP="00EE462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 w:rsidRPr="00EE4626">
        <w:rPr>
          <w:rFonts w:ascii="Times New Roman" w:hAnsi="Times New Roman"/>
          <w:sz w:val="28"/>
        </w:rPr>
        <w:t>документы о регистрации владельца по месту нахождения спорного имущества (№ </w:t>
      </w:r>
      <w:hyperlink r:id="rId5" w:tgtFrame="_blank" w:history="1">
        <w:r w:rsidRPr="00EE4626">
          <w:rPr>
            <w:rStyle w:val="Hyperlink"/>
            <w:rFonts w:ascii="Times New Roman" w:hAnsi="Times New Roman"/>
            <w:sz w:val="28"/>
          </w:rPr>
          <w:t>А56-16350/2015</w:t>
        </w:r>
      </w:hyperlink>
      <w:r w:rsidRPr="00EE4626">
        <w:rPr>
          <w:rFonts w:ascii="Times New Roman" w:hAnsi="Times New Roman"/>
          <w:sz w:val="28"/>
        </w:rPr>
        <w:t>);</w:t>
      </w:r>
    </w:p>
    <w:p w:rsidR="006667CA" w:rsidRPr="00EE4626" w:rsidRDefault="006667CA" w:rsidP="00EE462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 w:rsidRPr="00EE4626">
        <w:rPr>
          <w:rFonts w:ascii="Times New Roman" w:hAnsi="Times New Roman"/>
          <w:sz w:val="28"/>
        </w:rPr>
        <w:t>чеки на ремонт объекта;</w:t>
      </w:r>
    </w:p>
    <w:p w:rsidR="006667CA" w:rsidRPr="00EE4626" w:rsidRDefault="006667CA" w:rsidP="00EE462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 w:rsidRPr="00EE4626">
        <w:rPr>
          <w:rFonts w:ascii="Times New Roman" w:hAnsi="Times New Roman"/>
          <w:sz w:val="28"/>
        </w:rPr>
        <w:t>разрешение на реконструкцию объекта;</w:t>
      </w:r>
    </w:p>
    <w:p w:rsidR="006667CA" w:rsidRPr="00EE4626" w:rsidRDefault="006667CA" w:rsidP="00EE462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 w:rsidRPr="00EE4626">
        <w:rPr>
          <w:rFonts w:ascii="Times New Roman" w:hAnsi="Times New Roman"/>
          <w:sz w:val="28"/>
        </w:rPr>
        <w:t>акты и уведомления о передаче бесхозного имущества и постановке его на баланс приобретателя (№ </w:t>
      </w:r>
      <w:hyperlink r:id="rId6" w:tgtFrame="_blank" w:history="1">
        <w:r w:rsidRPr="00EE4626">
          <w:rPr>
            <w:rStyle w:val="Hyperlink"/>
            <w:rFonts w:ascii="Times New Roman" w:hAnsi="Times New Roman"/>
            <w:sz w:val="28"/>
          </w:rPr>
          <w:t>13АП-20619/2015</w:t>
        </w:r>
      </w:hyperlink>
      <w:r w:rsidRPr="00EE4626">
        <w:rPr>
          <w:rFonts w:ascii="Times New Roman" w:hAnsi="Times New Roman"/>
          <w:sz w:val="28"/>
        </w:rPr>
        <w:t>);</w:t>
      </w:r>
    </w:p>
    <w:p w:rsidR="006667CA" w:rsidRPr="00EE4626" w:rsidRDefault="006667CA" w:rsidP="00EE462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 w:rsidRPr="00EE4626">
        <w:rPr>
          <w:rFonts w:ascii="Times New Roman" w:hAnsi="Times New Roman"/>
          <w:sz w:val="28"/>
        </w:rPr>
        <w:t>переписка по вопросам владения объектом с органами власти;</w:t>
      </w:r>
    </w:p>
    <w:p w:rsidR="006667CA" w:rsidRDefault="006667CA" w:rsidP="00EE462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 w:rsidRPr="00EE4626">
        <w:rPr>
          <w:rFonts w:ascii="Times New Roman" w:hAnsi="Times New Roman"/>
          <w:sz w:val="28"/>
        </w:rPr>
        <w:t>свидетельские показания.</w:t>
      </w:r>
    </w:p>
    <w:p w:rsidR="006667CA" w:rsidRDefault="006667CA" w:rsidP="00EE4626">
      <w:pPr>
        <w:spacing w:after="0"/>
        <w:ind w:firstLine="426"/>
        <w:jc w:val="both"/>
        <w:rPr>
          <w:rFonts w:ascii="Times New Roman" w:hAnsi="Times New Roman"/>
          <w:sz w:val="28"/>
        </w:rPr>
      </w:pPr>
      <w:r w:rsidRPr="00EE4626">
        <w:rPr>
          <w:rFonts w:ascii="Times New Roman" w:hAnsi="Times New Roman"/>
          <w:sz w:val="28"/>
        </w:rPr>
        <w:t>Все эти документы должны относиться к разным временным периодам</w:t>
      </w:r>
      <w:r>
        <w:rPr>
          <w:rFonts w:ascii="Times New Roman" w:hAnsi="Times New Roman"/>
          <w:sz w:val="28"/>
        </w:rPr>
        <w:t>.</w:t>
      </w:r>
    </w:p>
    <w:p w:rsidR="006667CA" w:rsidRPr="00DD07BD" w:rsidRDefault="006667CA" w:rsidP="00EE4626">
      <w:pPr>
        <w:spacing w:after="0"/>
        <w:ind w:firstLine="426"/>
        <w:jc w:val="both"/>
        <w:rPr>
          <w:rFonts w:ascii="Times New Roman" w:hAnsi="Times New Roman"/>
          <w:sz w:val="28"/>
        </w:rPr>
      </w:pPr>
      <w:r w:rsidRPr="00EE4626">
        <w:rPr>
          <w:rFonts w:ascii="Times New Roman" w:hAnsi="Times New Roman"/>
          <w:b/>
          <w:bCs/>
          <w:sz w:val="28"/>
        </w:rPr>
        <w:t>Владение вещью как своей собственной</w:t>
      </w:r>
      <w:r>
        <w:rPr>
          <w:rFonts w:ascii="Times New Roman" w:hAnsi="Times New Roman"/>
          <w:b/>
          <w:bCs/>
          <w:sz w:val="28"/>
        </w:rPr>
        <w:t>:</w:t>
      </w:r>
    </w:p>
    <w:p w:rsidR="006667CA" w:rsidRDefault="006667CA" w:rsidP="00EE4626">
      <w:pPr>
        <w:spacing w:after="0"/>
        <w:ind w:firstLine="426"/>
        <w:jc w:val="both"/>
        <w:rPr>
          <w:rFonts w:ascii="Times New Roman" w:hAnsi="Times New Roman"/>
          <w:sz w:val="28"/>
        </w:rPr>
      </w:pPr>
      <w:r w:rsidRPr="00EE4626">
        <w:rPr>
          <w:rFonts w:ascii="Times New Roman" w:hAnsi="Times New Roman"/>
          <w:sz w:val="28"/>
        </w:rPr>
        <w:t xml:space="preserve">Между владельцем и собственником не должно быть договоров аренды, хранения, безвозмездного пользования и других. Иначе вещь нельзя приобрести в собственность, поскольку владение ею осуществляется не вместо собственника, а наряду с ним – если, конечно, собственник не отказался от своего права на </w:t>
      </w:r>
      <w:r>
        <w:rPr>
          <w:rFonts w:ascii="Times New Roman" w:hAnsi="Times New Roman"/>
          <w:sz w:val="28"/>
        </w:rPr>
        <w:t>вещь и не утратил к ней интерес.</w:t>
      </w:r>
    </w:p>
    <w:p w:rsidR="006667CA" w:rsidRDefault="006667CA" w:rsidP="00EE4626">
      <w:pPr>
        <w:spacing w:after="0"/>
        <w:ind w:firstLine="426"/>
        <w:jc w:val="both"/>
        <w:rPr>
          <w:rFonts w:ascii="Times New Roman" w:hAnsi="Times New Roman"/>
          <w:sz w:val="28"/>
        </w:rPr>
      </w:pPr>
      <w:r w:rsidRPr="00EE4626">
        <w:rPr>
          <w:rFonts w:ascii="Times New Roman" w:hAnsi="Times New Roman"/>
          <w:sz w:val="28"/>
        </w:rPr>
        <w:t>Владение имуществом как своим собственным подтверждается свидетельскими показаниями, декларациями по налогу на имущество, договорами на обслуживание, документами о затратах на содержание объекта. </w:t>
      </w:r>
    </w:p>
    <w:p w:rsidR="006667CA" w:rsidRPr="00EE4626" w:rsidRDefault="006667CA" w:rsidP="00EE4626">
      <w:pPr>
        <w:spacing w:after="0"/>
        <w:ind w:firstLine="426"/>
        <w:jc w:val="both"/>
        <w:rPr>
          <w:rFonts w:ascii="Times New Roman" w:hAnsi="Times New Roman"/>
          <w:b/>
          <w:bCs/>
          <w:sz w:val="28"/>
        </w:rPr>
      </w:pPr>
      <w:r w:rsidRPr="00EE4626">
        <w:rPr>
          <w:rFonts w:ascii="Times New Roman" w:hAnsi="Times New Roman"/>
          <w:b/>
          <w:bCs/>
          <w:sz w:val="28"/>
        </w:rPr>
        <w:t>Порядок приобретения права собственности</w:t>
      </w:r>
      <w:r>
        <w:rPr>
          <w:rFonts w:ascii="Times New Roman" w:hAnsi="Times New Roman"/>
          <w:b/>
          <w:bCs/>
          <w:sz w:val="28"/>
        </w:rPr>
        <w:t>:</w:t>
      </w:r>
    </w:p>
    <w:p w:rsidR="006667CA" w:rsidRDefault="006667CA" w:rsidP="00EE4626">
      <w:pPr>
        <w:spacing w:after="0"/>
        <w:ind w:firstLine="426"/>
        <w:jc w:val="both"/>
        <w:rPr>
          <w:rFonts w:ascii="Times New Roman" w:hAnsi="Times New Roman"/>
          <w:sz w:val="28"/>
        </w:rPr>
      </w:pPr>
      <w:r w:rsidRPr="00EE4626">
        <w:rPr>
          <w:rFonts w:ascii="Times New Roman" w:hAnsi="Times New Roman"/>
          <w:sz w:val="28"/>
        </w:rPr>
        <w:t>Если пять лет добросовестно, открыто и непрерывно владеть движимым имуществом (например, машиной) как своим, право собственности на него возникнет автоматически. В случае с недвижимостью придется обратиться в суд с иском к прежнему собственнику. Если прежний собственник неизвестен, суд проходит в порядке особого производства, а в качестве заинтересованного лица привлекается представитель Росреестра. Решение суда становится основанием для регистрации права собственности (п. 1 ст. 234 ГК).</w:t>
      </w:r>
    </w:p>
    <w:p w:rsidR="006667CA" w:rsidRDefault="006667CA" w:rsidP="00EE4626">
      <w:pPr>
        <w:spacing w:after="0"/>
        <w:ind w:firstLine="426"/>
        <w:jc w:val="both"/>
        <w:rPr>
          <w:rFonts w:ascii="Times New Roman" w:hAnsi="Times New Roman"/>
          <w:sz w:val="28"/>
        </w:rPr>
      </w:pPr>
      <w:r w:rsidRPr="00EE4626">
        <w:rPr>
          <w:rFonts w:ascii="Times New Roman" w:hAnsi="Times New Roman"/>
          <w:sz w:val="28"/>
        </w:rPr>
        <w:t>Доказать момент завладения вещью должен заявитель-давностный приобретатель. Ставить бесхозяйную недвижимость на учет не нужно, дожидаться от суда отказа в признании права муниципальной собственности на недвижимость тоже не обязательно</w:t>
      </w:r>
      <w:r>
        <w:rPr>
          <w:rFonts w:ascii="Times New Roman" w:hAnsi="Times New Roman"/>
          <w:sz w:val="28"/>
        </w:rPr>
        <w:t>.</w:t>
      </w:r>
    </w:p>
    <w:p w:rsidR="006667CA" w:rsidRPr="00EE4626" w:rsidRDefault="006667CA" w:rsidP="00EE4626">
      <w:pPr>
        <w:spacing w:after="0"/>
        <w:ind w:firstLine="426"/>
        <w:jc w:val="both"/>
        <w:rPr>
          <w:rFonts w:ascii="Times New Roman" w:hAnsi="Times New Roman"/>
          <w:sz w:val="28"/>
        </w:rPr>
      </w:pPr>
      <w:r w:rsidRPr="00EE4626">
        <w:rPr>
          <w:rFonts w:ascii="Times New Roman" w:hAnsi="Times New Roman"/>
          <w:sz w:val="28"/>
        </w:rPr>
        <w:t xml:space="preserve">Возможность обращения в суд с иском о признании права собственности в силу приобретательной давности вытекает из </w:t>
      </w:r>
      <w:hyperlink r:id="rId7" w:history="1">
        <w:r w:rsidRPr="00DD07BD">
          <w:rPr>
            <w:rStyle w:val="Hyperlink"/>
            <w:rFonts w:ascii="Times New Roman" w:hAnsi="Times New Roman"/>
            <w:color w:val="000000"/>
            <w:sz w:val="28"/>
            <w:u w:val="none"/>
          </w:rPr>
          <w:t>статей 11</w:t>
        </w:r>
      </w:hyperlink>
      <w:r w:rsidRPr="00DD07BD">
        <w:rPr>
          <w:rFonts w:ascii="Times New Roman" w:hAnsi="Times New Roman"/>
          <w:color w:val="000000"/>
          <w:sz w:val="28"/>
        </w:rPr>
        <w:t xml:space="preserve"> и </w:t>
      </w:r>
      <w:hyperlink r:id="rId8" w:history="1">
        <w:r w:rsidRPr="00DD07BD">
          <w:rPr>
            <w:rStyle w:val="Hyperlink"/>
            <w:rFonts w:ascii="Times New Roman" w:hAnsi="Times New Roman"/>
            <w:color w:val="000000"/>
            <w:sz w:val="28"/>
            <w:u w:val="none"/>
          </w:rPr>
          <w:t>12</w:t>
        </w:r>
      </w:hyperlink>
      <w:r w:rsidRPr="00EE4626">
        <w:rPr>
          <w:rFonts w:ascii="Times New Roman" w:hAnsi="Times New Roman"/>
          <w:sz w:val="28"/>
        </w:rPr>
        <w:t xml:space="preserve"> ГК РФ, согласно которым защита гражданских прав осуществляется судами путем признания права. Поэтому лицо, считающее, что стало собственником имущества в силу приобретательной давности, </w:t>
      </w:r>
      <w:r w:rsidRPr="00DD07BD">
        <w:rPr>
          <w:rFonts w:ascii="Times New Roman" w:hAnsi="Times New Roman"/>
          <w:b/>
          <w:sz w:val="28"/>
        </w:rPr>
        <w:t>вправе обратиться в суд с иском о признании за ним права собственности</w:t>
      </w:r>
      <w:r w:rsidRPr="00EE4626">
        <w:rPr>
          <w:rFonts w:ascii="Times New Roman" w:hAnsi="Times New Roman"/>
          <w:sz w:val="28"/>
        </w:rPr>
        <w:t>.</w:t>
      </w:r>
    </w:p>
    <w:p w:rsidR="006667CA" w:rsidRPr="00EE4626" w:rsidRDefault="006667CA" w:rsidP="00EE4626">
      <w:pPr>
        <w:spacing w:after="0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Необходимо указать: в</w:t>
      </w:r>
      <w:r w:rsidRPr="00EE4626">
        <w:rPr>
          <w:rFonts w:ascii="Times New Roman" w:hAnsi="Times New Roman"/>
          <w:sz w:val="28"/>
        </w:rPr>
        <w:t xml:space="preserve"> земельном законодательстве нет приобретательной давности. Нормы о публичной собственности на землю должны быть известны всем, поэтому лицо, построившее объект на чужой земле, не является добросовестным застройщиком и не может приобрести его в собственност</w:t>
      </w:r>
      <w:r>
        <w:rPr>
          <w:rFonts w:ascii="Times New Roman" w:hAnsi="Times New Roman"/>
          <w:sz w:val="28"/>
        </w:rPr>
        <w:t>ь.</w:t>
      </w:r>
    </w:p>
    <w:p w:rsidR="006667CA" w:rsidRPr="00EE4626" w:rsidRDefault="006667CA" w:rsidP="00EE4626">
      <w:pPr>
        <w:spacing w:after="0"/>
        <w:ind w:firstLine="426"/>
        <w:jc w:val="both"/>
        <w:rPr>
          <w:rFonts w:ascii="Times New Roman" w:hAnsi="Times New Roman"/>
          <w:sz w:val="28"/>
        </w:rPr>
      </w:pPr>
    </w:p>
    <w:p w:rsidR="006667CA" w:rsidRDefault="006667CA" w:rsidP="00EE4626">
      <w:pPr>
        <w:spacing w:after="0"/>
        <w:ind w:firstLine="426"/>
        <w:jc w:val="both"/>
        <w:rPr>
          <w:rFonts w:ascii="Times New Roman" w:hAnsi="Times New Roman"/>
          <w:sz w:val="28"/>
        </w:rPr>
      </w:pPr>
    </w:p>
    <w:p w:rsidR="006667CA" w:rsidRPr="00D3129B" w:rsidRDefault="006667CA" w:rsidP="00D3129B">
      <w:pPr>
        <w:spacing w:after="0"/>
        <w:ind w:firstLine="426"/>
        <w:jc w:val="both"/>
        <w:rPr>
          <w:rFonts w:ascii="Times New Roman" w:hAnsi="Times New Roman"/>
          <w:sz w:val="28"/>
        </w:rPr>
      </w:pPr>
    </w:p>
    <w:sectPr w:rsidR="006667CA" w:rsidRPr="00D3129B" w:rsidSect="00836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40AEB"/>
    <w:multiLevelType w:val="multilevel"/>
    <w:tmpl w:val="02E2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46D"/>
    <w:rsid w:val="001C4C98"/>
    <w:rsid w:val="004C6D8B"/>
    <w:rsid w:val="006667CA"/>
    <w:rsid w:val="00836EB9"/>
    <w:rsid w:val="008B146D"/>
    <w:rsid w:val="00D3129B"/>
    <w:rsid w:val="00DD07BD"/>
    <w:rsid w:val="00EE4626"/>
    <w:rsid w:val="00F43B55"/>
    <w:rsid w:val="00F9416A"/>
    <w:rsid w:val="00FE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EB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E462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C4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4C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23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6442EDA9DB56D5F178771504745F7D0D8F23FBE4B68BDF3CAD0A93A524C8C184574FAB991160B9A6F5FB9115063D85CEF74EF1C0FE23AFQ5w0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6442EDA9DB56D5F178771504745F7D0D8F23FBE4B68BDF3CAD0A93A524C8C184574FAB991160B8ADF5FB9115063D85CEF74EF1C0FE23AFQ5w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d.arbitr.ru/PdfDocument/793268f6-816f-4cff-a76f-9ed79edd8df3/affe0a55-6598-4102-a89a-c31da6d74537/A56-16350-2015_20160406_Postanovlenie_kassacionnoj_instancii.pdf" TargetMode="External"/><Relationship Id="rId5" Type="http://schemas.openxmlformats.org/officeDocument/2006/relationships/hyperlink" Target="http://kad.arbitr.ru/PdfDocument/793268f6-816f-4cff-a76f-9ed79edd8df3/affe0a55-6598-4102-a89a-c31da6d74537/A56-16350-2015_20160406_Postanovlenie_kassacionnoj_instancii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</TotalTime>
  <Pages>2</Pages>
  <Words>678</Words>
  <Characters>3865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Саввон Вадим Александрович</dc:creator>
  <cp:keywords/>
  <dc:description/>
  <cp:lastModifiedBy>Админ</cp:lastModifiedBy>
  <cp:revision>4</cp:revision>
  <cp:lastPrinted>2019-06-10T04:02:00Z</cp:lastPrinted>
  <dcterms:created xsi:type="dcterms:W3CDTF">2019-06-10T03:28:00Z</dcterms:created>
  <dcterms:modified xsi:type="dcterms:W3CDTF">2019-06-18T01:43:00Z</dcterms:modified>
</cp:coreProperties>
</file>